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927E" w14:textId="3D00F26A" w:rsidR="00753B37" w:rsidRPr="00753B37" w:rsidRDefault="00753B37" w:rsidP="00753B37">
      <w:pPr>
        <w:pStyle w:val="NormalWeb"/>
        <w:spacing w:before="0" w:beforeAutospacing="0" w:after="280" w:afterAutospacing="0"/>
        <w:jc w:val="center"/>
      </w:pPr>
      <w:r w:rsidRPr="00753B37">
        <w:rPr>
          <w:b/>
          <w:bCs/>
          <w:color w:val="000000"/>
          <w:sz w:val="48"/>
          <w:szCs w:val="48"/>
        </w:rPr>
        <w:t xml:space="preserve">Privacy Policy </w:t>
      </w:r>
      <w:proofErr w:type="spellStart"/>
      <w:r>
        <w:rPr>
          <w:b/>
          <w:bCs/>
          <w:color w:val="000000"/>
          <w:sz w:val="48"/>
          <w:szCs w:val="48"/>
        </w:rPr>
        <w:t>QTracking</w:t>
      </w:r>
      <w:proofErr w:type="spellEnd"/>
    </w:p>
    <w:p w14:paraId="16AE99A2" w14:textId="77777777" w:rsidR="00753B37" w:rsidRPr="00753B37" w:rsidRDefault="00753B37" w:rsidP="0075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348959F" w14:textId="5707CB31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Pelajari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lebih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lanjut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</w:p>
    <w:p w14:paraId="52A0D053" w14:textId="757AC56E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afiliasi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perusahaannya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bersama-sama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"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"kami"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"kami")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berkomitmen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melindungi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mengunjungi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situs web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dioperasikan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mengunduh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lunak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diunduh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menginstal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pun, dan/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produk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Perusahaan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ditawarkan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bersama-sama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Service").</w:t>
      </w:r>
    </w:p>
    <w:p w14:paraId="7E64D8A4" w14:textId="597242F5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menjelaskan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mengamankan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Service (“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”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“Anda”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“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milik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Anda”,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sebagaimana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proofErr w:type="gram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) .</w:t>
      </w:r>
      <w:proofErr w:type="gram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menjelaskan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pilihan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koreksi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pertanyaan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praktik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hubungi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support@jtindonesia.net.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diubah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mengingatkan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menunjukkan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tanggal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terakhir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diperbarui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pemberitahuan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situs web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sebelum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efektif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mendorong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meninjau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berkala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mendapatkan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terbaru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praktik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7DD7F945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1.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itu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6182C945" w14:textId="2E232DEE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non-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publik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ditautkan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agregat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membatasi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membatasi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pengumpulan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agregat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717049FC" w14:textId="73A36A9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7BD3344A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2.1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yang Anda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berikan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teknologi</w:t>
      </w:r>
      <w:proofErr w:type="spellEnd"/>
    </w:p>
    <w:p w14:paraId="708A02E0" w14:textId="77777777" w:rsidR="00753B37" w:rsidRPr="00753B37" w:rsidRDefault="00753B37" w:rsidP="00753B37">
      <w:pPr>
        <w:numPr>
          <w:ilvl w:val="0"/>
          <w:numId w:val="1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Pendaftaran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Saat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belakang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tanggal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lahir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ponsel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foto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mengaitkan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foto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ingin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menambahkan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ponsel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penagihan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mendaftar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Premium.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tambahan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mendapatkan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diverifikasi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seorang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Saat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mendaftar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Facebook,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menerima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jejaring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gambar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kelamin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usia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bahasa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negara,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jejaring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Data yang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terima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tergantung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jejaring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799D3F49" w14:textId="77777777" w:rsidR="00753B37" w:rsidRPr="00753B37" w:rsidRDefault="00753B37" w:rsidP="0075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2091D3B9" w14:textId="77777777" w:rsidR="00753B37" w:rsidRPr="00753B37" w:rsidRDefault="00753B37" w:rsidP="00753B3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Geolokasi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pengenal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r w:rsidRPr="00753B37">
        <w:rPr>
          <w:rFonts w:ascii="Calibri" w:eastAsia="Times New Roman" w:hAnsi="Calibri" w:cs="Calibri"/>
          <w:i/>
          <w:iCs/>
          <w:color w:val="000000"/>
          <w:lang w:eastAsia="en-ID"/>
        </w:rPr>
        <w:t>unique user identifier)</w:t>
      </w: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GPS,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WiFi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triangulasi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nirkabel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mendapatkan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Peringatan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pemberitahuan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tiba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meninggalkan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Tempat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tertentu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menonaktifkan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Anda;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melihat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wajar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menghapus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157431F5" w14:textId="77777777" w:rsidR="00753B37" w:rsidRPr="00753B37" w:rsidRDefault="00753B37" w:rsidP="0075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25AD3E00" w14:textId="77777777" w:rsidR="00753B37" w:rsidRPr="00753B37" w:rsidRDefault="00753B37" w:rsidP="00753B37">
      <w:pPr>
        <w:numPr>
          <w:ilvl w:val="0"/>
          <w:numId w:val="3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kirimkan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0230501C" w14:textId="470F4CDA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"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sensitif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"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sukarela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standar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profesional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sensitif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mencakup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etnis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politik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agama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filosofis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kepercayaan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serupa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Harap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kebijaksanaan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sensitif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Perusahaan,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keadaan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sensitif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kecuali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menyetujui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menyetujui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transfer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penyimpanan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di database kami.</w:t>
      </w:r>
    </w:p>
    <w:p w14:paraId="127DE7F0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2.2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otomatis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teknologi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:</w:t>
      </w:r>
    </w:p>
    <w:p w14:paraId="0337AAA6" w14:textId="6A25DCA0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Saat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mitra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tertentu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komputer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teknologi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cookie, web beacon, file log,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pelacakan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teknologi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pelacakan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IP,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browser,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URL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perujuk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aliran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klik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berinteraksi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tautan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situs web,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domain,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tampilan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data cookie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memungkinkan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browser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penelusuran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situs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pengenal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tetap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Beberapa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digabungkan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pengenal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dijelaskan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099A5F3A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</w:t>
      </w:r>
    </w:p>
    <w:p w14:paraId="0243DB0A" w14:textId="77777777" w:rsidR="00753B37" w:rsidRPr="00753B37" w:rsidRDefault="00753B37" w:rsidP="00753B37">
      <w:pPr>
        <w:numPr>
          <w:ilvl w:val="0"/>
          <w:numId w:val="4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Mengingat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perlu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memasukkannya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kembali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kunjungan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</w:p>
    <w:p w14:paraId="0036C420" w14:textId="77777777" w:rsidR="00753B37" w:rsidRPr="00753B37" w:rsidRDefault="00753B37" w:rsidP="00753B3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efektivitas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kampanye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</w:t>
      </w:r>
    </w:p>
    <w:p w14:paraId="500EBE5F" w14:textId="77777777" w:rsidR="00753B37" w:rsidRPr="00753B37" w:rsidRDefault="00753B37" w:rsidP="00753B3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metrik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agregat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total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pengunjung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lalu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demografis</w:t>
      </w:r>
      <w:proofErr w:type="spellEnd"/>
    </w:p>
    <w:p w14:paraId="60AA15AA" w14:textId="77777777" w:rsidR="00753B37" w:rsidRPr="00753B37" w:rsidRDefault="00753B37" w:rsidP="00753B3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Mendiagnosis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memperbaiki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masalah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teknologi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dilaporkan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teknisi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IP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tertentu</w:t>
      </w:r>
      <w:proofErr w:type="spellEnd"/>
    </w:p>
    <w:p w14:paraId="780E133D" w14:textId="77777777" w:rsidR="00753B37" w:rsidRPr="00753B37" w:rsidRDefault="00753B37" w:rsidP="00753B37">
      <w:pPr>
        <w:numPr>
          <w:ilvl w:val="0"/>
          <w:numId w:val="4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otomatis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memperbarui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</w:p>
    <w:p w14:paraId="4F050E5C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2.3 Data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Peristiwa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Mengemudi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Pergerakan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:</w:t>
      </w:r>
    </w:p>
    <w:p w14:paraId="1004BB5D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mitra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sensorik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gerak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ponsel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cerdas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giroskop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akselerometer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kompas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bluetooth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menghitung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mendeteksi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peristiwa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mengemudi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pergerakan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mitra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ingin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membatasi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sensorik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gerak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</w:t>
      </w:r>
    </w:p>
    <w:p w14:paraId="20948D65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2.4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Anak:</w:t>
      </w:r>
    </w:p>
    <w:p w14:paraId="7E010E6A" w14:textId="2D227FAF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 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memungkinkan</w:t>
      </w:r>
      <w:proofErr w:type="spellEnd"/>
      <w:proofErr w:type="gram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melacak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anak-anak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ditambahkan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dimaksudkan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anak-anak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bawah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13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ingin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menambahkan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berusia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bawah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13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Tua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dijelaskan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anak-anak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bawah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13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periklanan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mitra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periklanan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0992F797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hubungi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support@jtindonesia.net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pertanyaan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sengaja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seorang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bawah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13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hubungi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663111BA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2.5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Log. </w:t>
      </w:r>
    </w:p>
    <w:p w14:paraId="0381FD6B" w14:textId="77777777" w:rsidR="00753B37" w:rsidRPr="00753B37" w:rsidRDefault="00753B37" w:rsidP="00753B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aktivitas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D"/>
        </w:rPr>
        <w:t>diagnostik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kinerja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. Ini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aktivitas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(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bagaimana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bagaimana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berinteraksi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orang lain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 (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saat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berinteraksi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), dan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frekuensi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durasi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aktivitas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interaksi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Anda), file log, dan </w:t>
      </w:r>
      <w:proofErr w:type="spellStart"/>
      <w:r w:rsidRPr="00753B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D"/>
        </w:rPr>
        <w:t>diagnostik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kerusakan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situs web,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serta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log dan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laporan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kinerja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. Ini juga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lastRenderedPageBreak/>
        <w:t>termasuk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kapan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mendaftar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kami;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fitur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yang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gunakan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pengiriman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panggilan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gambar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deskripsi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),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pembayaran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fitur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kami;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foto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"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";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apakah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sedang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online,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kapan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terakhir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kali Anda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Calibri" w:eastAsia="Times New Roman" w:hAnsi="Calibri" w:cs="Calibri"/>
          <w:color w:val="000000"/>
          <w:sz w:val="24"/>
          <w:szCs w:val="24"/>
          <w:lang w:eastAsia="en-ID"/>
        </w:rPr>
        <w:t xml:space="preserve"> kami.</w:t>
      </w:r>
    </w:p>
    <w:p w14:paraId="2CE3941D" w14:textId="77777777" w:rsidR="00753B37" w:rsidRPr="00753B37" w:rsidRDefault="00753B37" w:rsidP="0075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1B5F6C0" w14:textId="6D32FB1A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3.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2CC7F1E7" w14:textId="142A7DAF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mengungkapkan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memungkinkan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kami:</w:t>
      </w:r>
    </w:p>
    <w:p w14:paraId="0D97EFB5" w14:textId="35D52498" w:rsidR="00753B37" w:rsidRPr="00753B37" w:rsidRDefault="00753B37" w:rsidP="00753B37">
      <w:pPr>
        <w:numPr>
          <w:ilvl w:val="0"/>
          <w:numId w:val="5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18D39C7E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buat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akunmu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092747EC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42FEDA69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menanggapi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pertanyaan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email Anda;</w:t>
      </w:r>
    </w:p>
    <w:p w14:paraId="460DD865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1C3363E6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komunikasi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administrasi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7A8C33C9" w14:textId="77777777" w:rsidR="00753B37" w:rsidRPr="00753B37" w:rsidRDefault="00753B37" w:rsidP="00753B3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buletin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survei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penawaran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promosi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;</w:t>
      </w:r>
    </w:p>
    <w:p w14:paraId="6FAB9FED" w14:textId="77777777" w:rsidR="00753B37" w:rsidRPr="00753B37" w:rsidRDefault="00753B37" w:rsidP="00753B37">
      <w:pPr>
        <w:numPr>
          <w:ilvl w:val="0"/>
          <w:numId w:val="5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memantau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efektivitas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kampanye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26233552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3.1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Analisis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Ketiga</w:t>
      </w:r>
      <w:proofErr w:type="spellEnd"/>
    </w:p>
    <w:p w14:paraId="2FC145C2" w14:textId="3BC2BE68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mengukur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lalu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Alat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Firebase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browser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kunjungi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Anda,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Statistik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anonim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pelaporan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249DFB72" w14:textId="223CB9A2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Saat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menerima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UDID, ID Unik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Google,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pengenal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), operator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model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pabrikan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model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operasi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bergantung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setelan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geografis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koordinat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GPS (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bujur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WiFi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serupa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</w:t>
      </w:r>
    </w:p>
    <w:p w14:paraId="5BC40154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3.2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Ketiga</w:t>
      </w:r>
      <w:proofErr w:type="spellEnd"/>
    </w:p>
    <w:p w14:paraId="0973E735" w14:textId="7957C29C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perusahaan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memutar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menampilkan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relevan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minat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situs web,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menampilkan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bertarget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platform media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Facebook, Twitter, Google+,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Mitra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aliran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klik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stempel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email,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br/>
      </w: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menayangkan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sejumlah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Alamat IP, ID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Handphone,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apakah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melihat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berinteraksi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jaringan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periklanan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penargetan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pengukuran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pengoptimalan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3E79A11D" w14:textId="28FDB532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4.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Anda?</w:t>
      </w:r>
    </w:p>
    <w:p w14:paraId="5B26AC9A" w14:textId="7E3E3994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email,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mengemudi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pergerakan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Lingkup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</w:t>
      </w:r>
    </w:p>
    <w:p w14:paraId="75B86C54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data sensor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mengemudi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batasan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menginformasikan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iklan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Mitra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sendiri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3F20D14B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Setiap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Anda posting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sukarela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App Store dan Google Play Store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halaman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tersedia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otomatis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publik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memposting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ulasan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komentar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online.</w:t>
      </w:r>
    </w:p>
    <w:p w14:paraId="690A10F8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Dari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mempekerjakan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penyedia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hosting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basis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terdaftar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semata-mata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menyediakan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anggota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pengunjung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mengungkapkan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beberapa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keadaan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tetapi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khusus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menjelaskannya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ketentuan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baru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merevisi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239FB6C" w14:textId="42301CF4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mengungkapkan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Anda: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meyakini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pengungkapan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menghubungi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seseorang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menyebabkan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cedera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gangguan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sengaja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sengaja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situs web lain,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lain)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dirugikan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aktivitas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sehubungan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penyelidikan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percaya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itikad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pengungkapan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menanggapi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panggilan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pengadilan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surat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perintah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mana pun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sebelumnya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56F2557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Kecuali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sebagaimana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terlebih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dahulu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memperbarui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Kecuali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pengungkapan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dijelaskan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menjual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daftar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pelanggan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mengambil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tindakan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kerahasiaan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Anda agar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tetap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53F862E8" w14:textId="2F977D02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5.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Melindungi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Anda?</w:t>
      </w:r>
    </w:p>
    <w:p w14:paraId="7AF7321F" w14:textId="579A03F2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Keamanan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upaya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wajar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komersial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memelihara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lingkungan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menerapkan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prosedur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wajar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dirancang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membatasi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pengungkapan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mengenkripsi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transmisi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teknologi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integritas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keamanan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Terlepas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langkah-langkah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sepenuhnya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menghilangkan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risiko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keamanan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bawah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kendali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dikompromikan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akibat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pelanggaran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keamanan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mengambil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langkah-langkah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wajar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menyelidiki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situasi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perlu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individu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disusupi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mengambil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langkah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lain,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Harap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diingat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juga,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melindungi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komunikasi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terjadi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pernah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sandi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</w:t>
      </w:r>
    </w:p>
    <w:p w14:paraId="784AD947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6. Kontak Anda dan Orang lain</w:t>
      </w:r>
    </w:p>
    <w:p w14:paraId="6A7E691C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berkomunikasi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ulang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Anda)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lain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luar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setelan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mengelola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berkomunikasi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tertentu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0E933BCE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Jika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fitur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unggah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berkala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Jika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mengelola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memastikan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identifikasi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bergabung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ditambahkan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daftar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dikaitkan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foto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deskripsi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grup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169FF24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mengumpulkan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akurat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izin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fitur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memutuskan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darurat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melihat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terdekat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darurat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lain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setelan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tertentu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berkaitan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temukan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setelan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setelan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fitur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alamat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IP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kode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area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telepon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memperkirakan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kota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negara). Kami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lokasi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diagnostik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pemecahan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masalah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1A6DCF7D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lastRenderedPageBreak/>
        <w:t xml:space="preserve">7.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Berapa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Lama Kami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Anda:</w:t>
      </w:r>
    </w:p>
    <w:p w14:paraId="01BDA5DC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memenuhi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diuraikan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kecuali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periode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penyimpanan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lama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diizinkan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pajak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akuntansi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persyaratan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lainnya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). Ketika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kebutuhan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memproses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menghapus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menganonimkannya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memungkinkan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misalnya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arsip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cadangan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mengisolasinya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pemrosesan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lanjut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hingga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dilakukan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kami proses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ketentuan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perjanjian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tunduk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6390AC48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8.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Saya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Memperbarui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Akses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Menonaktifkan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saya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402E2B50" w14:textId="6047025C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Jika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berubah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menginginkan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support@jtindonesia.net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menonaktifkan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Anda juga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memperbaiki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memperbarui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mengubah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profil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Menghapus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seluler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menghapus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disimpan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Lingkup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mempertahankan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ingin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mengaksesnya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masa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Konten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dihapus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permanen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permintaan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support@jtindonesia.net.</w:t>
      </w:r>
    </w:p>
    <w:p w14:paraId="46406EC9" w14:textId="69BDAA2F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9.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Bagaimana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Saya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Mengatur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Komunikasi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30E6DCE1" w14:textId="77777777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menghindar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menerima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promosi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mengikuti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petunjuk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</w:t>
      </w:r>
      <w:hyperlink r:id="rId6" w:history="1">
        <w:r w:rsidRPr="00753B3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ID"/>
          </w:rPr>
          <w:t>support@jtindonesia.net</w:t>
        </w:r>
      </w:hyperlink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mengirimkan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non-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promosi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email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akun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hubungan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berkelanjutan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pemberitahuan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push,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edit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ubah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di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perangkat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23B45EA2" w14:textId="4951DDCC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10. Hukum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Diatur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599F3DD9" w14:textId="15DEB361" w:rsidR="00753B37" w:rsidRPr="00753B37" w:rsidRDefault="00753B37" w:rsidP="00753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 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proofErr w:type="gram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perusahaan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berbasis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 Jika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mengakses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wilayah lain mana pun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undang-undang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peraturan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pengumpulan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pengungkapan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berbeda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undang-undang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Indonesia,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harap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diperhatikan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berkelanjutan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QTracking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diatur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Undang-undang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Indonesia,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Pencari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Lokasi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Keluarga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/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Kelompok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Persyaratan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Layanan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mentransfer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Indonesia dan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menyetujui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transfer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D14953C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11.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Hak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 </w:t>
      </w:r>
    </w:p>
    <w:p w14:paraId="29ADEBC0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membagikan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Pribadi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pemasaran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langsung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sejauh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dilarang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undang-undang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 Jika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praktik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berubah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kami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sebelumnya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1039ED22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 xml:space="preserve">12. </w:t>
      </w:r>
      <w:proofErr w:type="spellStart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Pertanyaan</w:t>
      </w:r>
      <w:proofErr w:type="spellEnd"/>
      <w:r w:rsidRPr="00753B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D"/>
        </w:rPr>
        <w:t>?</w:t>
      </w:r>
    </w:p>
    <w:p w14:paraId="194AF6AA" w14:textId="77777777" w:rsidR="00753B37" w:rsidRPr="00753B37" w:rsidRDefault="00753B37" w:rsidP="00753B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hubungi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 di support@jtindonesia.net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Anda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pertanyaan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Privasi</w:t>
      </w:r>
      <w:proofErr w:type="spellEnd"/>
      <w:r w:rsidRPr="00753B3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kami.</w:t>
      </w:r>
    </w:p>
    <w:p w14:paraId="063BE972" w14:textId="425D049B" w:rsidR="00775033" w:rsidRPr="00753B37" w:rsidRDefault="00775033" w:rsidP="00753B37"/>
    <w:sectPr w:rsidR="00775033" w:rsidRPr="0075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B7E"/>
    <w:multiLevelType w:val="multilevel"/>
    <w:tmpl w:val="B2A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1A92"/>
    <w:multiLevelType w:val="multilevel"/>
    <w:tmpl w:val="22E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36D09"/>
    <w:multiLevelType w:val="multilevel"/>
    <w:tmpl w:val="790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F5E8D"/>
    <w:multiLevelType w:val="multilevel"/>
    <w:tmpl w:val="1EFE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36980"/>
    <w:multiLevelType w:val="multilevel"/>
    <w:tmpl w:val="4F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84D7B"/>
    <w:multiLevelType w:val="multilevel"/>
    <w:tmpl w:val="4C2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8690E"/>
    <w:multiLevelType w:val="multilevel"/>
    <w:tmpl w:val="380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B214B"/>
    <w:multiLevelType w:val="multilevel"/>
    <w:tmpl w:val="FA6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973C9"/>
    <w:multiLevelType w:val="multilevel"/>
    <w:tmpl w:val="4CC0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C2909"/>
    <w:multiLevelType w:val="multilevel"/>
    <w:tmpl w:val="CF2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28948">
    <w:abstractNumId w:val="5"/>
  </w:num>
  <w:num w:numId="2" w16cid:durableId="1930851988">
    <w:abstractNumId w:val="9"/>
  </w:num>
  <w:num w:numId="3" w16cid:durableId="1630355663">
    <w:abstractNumId w:val="3"/>
  </w:num>
  <w:num w:numId="4" w16cid:durableId="326444174">
    <w:abstractNumId w:val="1"/>
  </w:num>
  <w:num w:numId="5" w16cid:durableId="161747370">
    <w:abstractNumId w:val="7"/>
  </w:num>
  <w:num w:numId="6" w16cid:durableId="2119788509">
    <w:abstractNumId w:val="0"/>
  </w:num>
  <w:num w:numId="7" w16cid:durableId="1418213803">
    <w:abstractNumId w:val="8"/>
  </w:num>
  <w:num w:numId="8" w16cid:durableId="512261696">
    <w:abstractNumId w:val="6"/>
  </w:num>
  <w:num w:numId="9" w16cid:durableId="836111045">
    <w:abstractNumId w:val="4"/>
  </w:num>
  <w:num w:numId="10" w16cid:durableId="154516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37"/>
    <w:rsid w:val="000C4083"/>
    <w:rsid w:val="003877F4"/>
    <w:rsid w:val="00753B37"/>
    <w:rsid w:val="00775033"/>
    <w:rsid w:val="00F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9477"/>
  <w15:chartTrackingRefBased/>
  <w15:docId w15:val="{2F352B8E-299E-4235-9C54-70CDB550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753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jtindonesi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5572-E270-4601-B9B5-3A8A721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3296</Words>
  <Characters>18788</Characters>
  <Application>Microsoft Office Word</Application>
  <DocSecurity>0</DocSecurity>
  <Lines>156</Lines>
  <Paragraphs>44</Paragraphs>
  <ScaleCrop>false</ScaleCrop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Kurniawan</dc:creator>
  <cp:keywords/>
  <dc:description/>
  <cp:lastModifiedBy>Arif Kurniawan</cp:lastModifiedBy>
  <cp:revision>1</cp:revision>
  <dcterms:created xsi:type="dcterms:W3CDTF">2022-04-18T07:07:00Z</dcterms:created>
  <dcterms:modified xsi:type="dcterms:W3CDTF">2022-04-18T07:11:00Z</dcterms:modified>
</cp:coreProperties>
</file>